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0B30F9" w:rsidRDefault="00B4086A" w:rsidP="00CB2C49">
      <w:pPr>
        <w:jc w:val="center"/>
        <w:rPr>
          <w:b/>
          <w:sz w:val="24"/>
          <w:szCs w:val="24"/>
        </w:rPr>
      </w:pPr>
      <w:r w:rsidRPr="000B30F9">
        <w:rPr>
          <w:b/>
          <w:sz w:val="24"/>
          <w:szCs w:val="24"/>
        </w:rPr>
        <w:t>п</w:t>
      </w:r>
      <w:r w:rsidR="00CB2C49" w:rsidRPr="000B30F9">
        <w:rPr>
          <w:b/>
          <w:sz w:val="24"/>
          <w:szCs w:val="24"/>
        </w:rPr>
        <w:t xml:space="preserve">рограммы </w:t>
      </w:r>
      <w:r w:rsidR="00C35891" w:rsidRPr="000B30F9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BE7CA6" w:rsidRPr="00BE7CA6" w:rsidTr="000B6E14">
        <w:tc>
          <w:tcPr>
            <w:tcW w:w="2978" w:type="dxa"/>
            <w:shd w:val="clear" w:color="auto" w:fill="E7E6E6" w:themeFill="background2"/>
          </w:tcPr>
          <w:p w:rsidR="005B4308" w:rsidRPr="00BE7CA6" w:rsidRDefault="005B4308" w:rsidP="005B4308">
            <w:pPr>
              <w:rPr>
                <w:b/>
                <w:sz w:val="24"/>
                <w:szCs w:val="24"/>
              </w:rPr>
            </w:pPr>
            <w:r w:rsidRPr="00BE7CA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5B4308" w:rsidRPr="00BE7CA6" w:rsidRDefault="000B30F9" w:rsidP="005B4308">
            <w:pPr>
              <w:rPr>
                <w:sz w:val="24"/>
                <w:szCs w:val="24"/>
              </w:rPr>
            </w:pPr>
            <w:r w:rsidRPr="00BE7CA6">
              <w:rPr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BE7CA6" w:rsidRPr="00BE7CA6" w:rsidTr="000B6E14">
        <w:tc>
          <w:tcPr>
            <w:tcW w:w="2978" w:type="dxa"/>
            <w:shd w:val="clear" w:color="auto" w:fill="E7E6E6" w:themeFill="background2"/>
          </w:tcPr>
          <w:p w:rsidR="005B212C" w:rsidRPr="00BE7CA6" w:rsidRDefault="005B212C" w:rsidP="005B212C">
            <w:pPr>
              <w:rPr>
                <w:b/>
                <w:sz w:val="24"/>
                <w:szCs w:val="24"/>
              </w:rPr>
            </w:pPr>
            <w:r w:rsidRPr="00BE7CA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5B212C" w:rsidRPr="00BE7CA6" w:rsidRDefault="005B212C" w:rsidP="005B212C">
            <w:pPr>
              <w:rPr>
                <w:sz w:val="24"/>
                <w:szCs w:val="24"/>
              </w:rPr>
            </w:pPr>
            <w:r w:rsidRPr="00BE7CA6">
              <w:rPr>
                <w:sz w:val="24"/>
                <w:szCs w:val="24"/>
              </w:rPr>
              <w:t>38.04.02</w:t>
            </w:r>
          </w:p>
        </w:tc>
        <w:tc>
          <w:tcPr>
            <w:tcW w:w="5386" w:type="dxa"/>
          </w:tcPr>
          <w:p w:rsidR="005B212C" w:rsidRPr="00BE7CA6" w:rsidRDefault="005B212C" w:rsidP="005B212C">
            <w:pPr>
              <w:rPr>
                <w:sz w:val="24"/>
                <w:szCs w:val="24"/>
              </w:rPr>
            </w:pPr>
            <w:r w:rsidRPr="00BE7CA6">
              <w:rPr>
                <w:sz w:val="24"/>
                <w:szCs w:val="24"/>
              </w:rPr>
              <w:t>Менеджмент</w:t>
            </w:r>
          </w:p>
        </w:tc>
      </w:tr>
      <w:tr w:rsidR="00BE7CA6" w:rsidRPr="00BE7CA6" w:rsidTr="000B6E14">
        <w:tc>
          <w:tcPr>
            <w:tcW w:w="2978" w:type="dxa"/>
            <w:shd w:val="clear" w:color="auto" w:fill="E7E6E6" w:themeFill="background2"/>
          </w:tcPr>
          <w:p w:rsidR="005B212C" w:rsidRPr="00BE7CA6" w:rsidRDefault="005B212C" w:rsidP="005B212C">
            <w:pPr>
              <w:rPr>
                <w:b/>
                <w:sz w:val="24"/>
                <w:szCs w:val="24"/>
              </w:rPr>
            </w:pPr>
            <w:r w:rsidRPr="00BE7CA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5B212C" w:rsidRPr="00BE7CA6" w:rsidRDefault="005B212C" w:rsidP="005B212C">
            <w:pPr>
              <w:rPr>
                <w:sz w:val="24"/>
                <w:szCs w:val="24"/>
              </w:rPr>
            </w:pPr>
            <w:r w:rsidRPr="00BE7CA6">
              <w:rPr>
                <w:sz w:val="24"/>
                <w:szCs w:val="24"/>
              </w:rPr>
              <w:t>Управление в индустрии туризма, гостеприимства и ресторанного бизнеса</w:t>
            </w:r>
          </w:p>
        </w:tc>
      </w:tr>
      <w:tr w:rsidR="00BE7CA6" w:rsidRPr="00BE7CA6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BE7CA6" w:rsidRDefault="00C35891" w:rsidP="00C35891">
            <w:pPr>
              <w:rPr>
                <w:b/>
                <w:sz w:val="24"/>
                <w:szCs w:val="24"/>
              </w:rPr>
            </w:pPr>
            <w:r w:rsidRPr="00BE7CA6">
              <w:rPr>
                <w:b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BE7CA6" w:rsidRDefault="00C35891" w:rsidP="005B4308">
            <w:pPr>
              <w:rPr>
                <w:sz w:val="24"/>
                <w:szCs w:val="24"/>
              </w:rPr>
            </w:pPr>
            <w:r w:rsidRPr="00BE7CA6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BE7CA6" w:rsidRPr="00BE7CA6" w:rsidTr="000B6E14">
        <w:tc>
          <w:tcPr>
            <w:tcW w:w="2978" w:type="dxa"/>
            <w:shd w:val="clear" w:color="auto" w:fill="E7E6E6" w:themeFill="background2"/>
          </w:tcPr>
          <w:p w:rsidR="00C35891" w:rsidRPr="00BE7CA6" w:rsidRDefault="00C35891" w:rsidP="00C35891">
            <w:pPr>
              <w:rPr>
                <w:b/>
                <w:sz w:val="24"/>
                <w:szCs w:val="24"/>
              </w:rPr>
            </w:pPr>
            <w:r w:rsidRPr="00BE7CA6">
              <w:rPr>
                <w:b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</w:tcPr>
          <w:p w:rsidR="00C35891" w:rsidRPr="00BE7CA6" w:rsidRDefault="00C35891" w:rsidP="00C35891">
            <w:pPr>
              <w:rPr>
                <w:sz w:val="24"/>
                <w:szCs w:val="24"/>
              </w:rPr>
            </w:pPr>
            <w:r w:rsidRPr="00BE7CA6">
              <w:rPr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BE7CA6" w:rsidRPr="00BE7CA6" w:rsidTr="000B6E14">
        <w:tc>
          <w:tcPr>
            <w:tcW w:w="2978" w:type="dxa"/>
            <w:shd w:val="clear" w:color="auto" w:fill="E7E6E6" w:themeFill="background2"/>
          </w:tcPr>
          <w:p w:rsidR="005B4308" w:rsidRPr="00BE7CA6" w:rsidRDefault="005B4308" w:rsidP="005B4308">
            <w:pPr>
              <w:rPr>
                <w:b/>
                <w:sz w:val="24"/>
                <w:szCs w:val="24"/>
              </w:rPr>
            </w:pPr>
            <w:r w:rsidRPr="00BE7CA6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BE7CA6" w:rsidRDefault="005B4308" w:rsidP="005B4308">
            <w:pPr>
              <w:rPr>
                <w:sz w:val="24"/>
                <w:szCs w:val="24"/>
              </w:rPr>
            </w:pPr>
            <w:r w:rsidRPr="00BE7CA6">
              <w:rPr>
                <w:sz w:val="24"/>
                <w:szCs w:val="24"/>
              </w:rPr>
              <w:t>9 з.е.</w:t>
            </w:r>
            <w:r w:rsidR="00136A97" w:rsidRPr="00BE7CA6">
              <w:rPr>
                <w:sz w:val="24"/>
                <w:szCs w:val="24"/>
              </w:rPr>
              <w:t xml:space="preserve"> </w:t>
            </w:r>
          </w:p>
        </w:tc>
      </w:tr>
      <w:tr w:rsidR="00BE7CA6" w:rsidRPr="00BE7CA6" w:rsidTr="000B6E14">
        <w:tc>
          <w:tcPr>
            <w:tcW w:w="2978" w:type="dxa"/>
            <w:shd w:val="clear" w:color="auto" w:fill="E7E6E6" w:themeFill="background2"/>
          </w:tcPr>
          <w:p w:rsidR="005B4308" w:rsidRPr="00BE7CA6" w:rsidRDefault="005B4308" w:rsidP="00FA6E1D">
            <w:pPr>
              <w:rPr>
                <w:b/>
                <w:sz w:val="24"/>
                <w:szCs w:val="24"/>
              </w:rPr>
            </w:pPr>
            <w:r w:rsidRPr="00BE7CA6">
              <w:rPr>
                <w:b/>
                <w:sz w:val="24"/>
                <w:szCs w:val="24"/>
              </w:rPr>
              <w:t>Место</w:t>
            </w:r>
            <w:r w:rsidR="00FA6E1D" w:rsidRPr="00BE7CA6">
              <w:rPr>
                <w:b/>
                <w:sz w:val="24"/>
                <w:szCs w:val="24"/>
              </w:rPr>
              <w:t xml:space="preserve"> </w:t>
            </w:r>
            <w:r w:rsidR="00C35891" w:rsidRPr="00BE7CA6">
              <w:rPr>
                <w:b/>
                <w:sz w:val="24"/>
                <w:szCs w:val="24"/>
              </w:rPr>
              <w:t xml:space="preserve">ГИА </w:t>
            </w:r>
            <w:r w:rsidRPr="00BE7CA6">
              <w:rPr>
                <w:b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:rsidR="005B4308" w:rsidRPr="00BE7CA6" w:rsidRDefault="00076905" w:rsidP="00076905">
            <w:pPr>
              <w:rPr>
                <w:sz w:val="24"/>
                <w:szCs w:val="24"/>
              </w:rPr>
            </w:pPr>
            <w:r w:rsidRPr="00BE7CA6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BE7CA6" w:rsidRPr="00BE7CA6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BE7CA6" w:rsidRDefault="005B4308" w:rsidP="00C35891">
            <w:pPr>
              <w:rPr>
                <w:b/>
                <w:sz w:val="24"/>
                <w:szCs w:val="24"/>
              </w:rPr>
            </w:pPr>
            <w:r w:rsidRPr="00BE7CA6">
              <w:rPr>
                <w:b/>
                <w:sz w:val="24"/>
                <w:szCs w:val="24"/>
              </w:rPr>
              <w:t xml:space="preserve">Цели </w:t>
            </w:r>
            <w:r w:rsidR="00C35891" w:rsidRPr="00BE7CA6">
              <w:rPr>
                <w:b/>
                <w:sz w:val="24"/>
                <w:szCs w:val="24"/>
              </w:rPr>
              <w:t>ГИА</w:t>
            </w:r>
            <w:r w:rsidRPr="00BE7CA6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BE7CA6" w:rsidRPr="00BE7CA6" w:rsidTr="00E51D01">
        <w:tc>
          <w:tcPr>
            <w:tcW w:w="10490" w:type="dxa"/>
            <w:gridSpan w:val="3"/>
            <w:vAlign w:val="center"/>
          </w:tcPr>
          <w:p w:rsidR="00EF6C1E" w:rsidRPr="00BE7CA6" w:rsidRDefault="00E12A58" w:rsidP="009E01D3">
            <w:pPr>
              <w:rPr>
                <w:sz w:val="24"/>
                <w:szCs w:val="24"/>
              </w:rPr>
            </w:pPr>
            <w:r w:rsidRPr="00BE7CA6">
              <w:rPr>
                <w:sz w:val="24"/>
                <w:szCs w:val="24"/>
              </w:rPr>
              <w:t xml:space="preserve">Проверка </w:t>
            </w:r>
            <w:r w:rsidR="00EF6C1E" w:rsidRPr="00BE7CA6">
              <w:rPr>
                <w:sz w:val="24"/>
                <w:szCs w:val="24"/>
              </w:rPr>
              <w:t>с</w:t>
            </w:r>
            <w:r w:rsidRPr="00BE7CA6">
              <w:rPr>
                <w:sz w:val="24"/>
                <w:szCs w:val="24"/>
              </w:rPr>
              <w:t>фор</w:t>
            </w:r>
            <w:r w:rsidR="00EF6C1E" w:rsidRPr="00BE7CA6">
              <w:rPr>
                <w:sz w:val="24"/>
                <w:szCs w:val="24"/>
              </w:rPr>
              <w:t>м</w:t>
            </w:r>
            <w:r w:rsidRPr="00BE7CA6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BE7CA6">
              <w:rPr>
                <w:sz w:val="24"/>
                <w:szCs w:val="24"/>
              </w:rPr>
              <w:t>для решения профессиональных задач</w:t>
            </w:r>
            <w:r w:rsidR="009E01D3" w:rsidRPr="00BE7CA6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BE7CA6" w:rsidRPr="00BE7CA6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BE7CA6" w:rsidRDefault="005B4308" w:rsidP="004F659A">
            <w:pPr>
              <w:rPr>
                <w:b/>
                <w:sz w:val="24"/>
                <w:szCs w:val="24"/>
              </w:rPr>
            </w:pPr>
            <w:r w:rsidRPr="00BE7CA6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  <w:r w:rsidR="00175B0A" w:rsidRPr="00BE7CA6">
              <w:rPr>
                <w:b/>
                <w:sz w:val="24"/>
                <w:szCs w:val="24"/>
              </w:rPr>
              <w:t xml:space="preserve">подготовки и защиты ВКР </w:t>
            </w:r>
          </w:p>
        </w:tc>
      </w:tr>
      <w:tr w:rsidR="00BE7CA6" w:rsidRPr="00BE7CA6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BE7CA6" w:rsidRDefault="00076905" w:rsidP="00076905">
            <w:pPr>
              <w:rPr>
                <w:sz w:val="24"/>
                <w:szCs w:val="24"/>
              </w:rPr>
            </w:pPr>
            <w:r w:rsidRPr="00BE7CA6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BE7CA6" w:rsidRPr="00BE7CA6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BE7CA6" w:rsidRDefault="00175B0A" w:rsidP="00175B0A">
            <w:pPr>
              <w:rPr>
                <w:sz w:val="24"/>
                <w:szCs w:val="24"/>
              </w:rPr>
            </w:pPr>
            <w:r w:rsidRPr="00BE7CA6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175B0A" w:rsidRPr="00BE7CA6" w:rsidRDefault="00175B0A" w:rsidP="00175B0A">
            <w:pPr>
              <w:rPr>
                <w:sz w:val="24"/>
                <w:szCs w:val="24"/>
              </w:rPr>
            </w:pPr>
            <w:r w:rsidRPr="00BE7CA6">
              <w:rPr>
                <w:sz w:val="24"/>
                <w:szCs w:val="24"/>
              </w:rPr>
              <w:t>организационно-управленческой;</w:t>
            </w:r>
          </w:p>
          <w:p w:rsidR="000B30F9" w:rsidRPr="00BE7CA6" w:rsidRDefault="00D36F5D" w:rsidP="00175B0A">
            <w:pPr>
              <w:rPr>
                <w:sz w:val="24"/>
                <w:szCs w:val="24"/>
              </w:rPr>
            </w:pPr>
            <w:r w:rsidRPr="00BE7CA6">
              <w:rPr>
                <w:sz w:val="24"/>
                <w:szCs w:val="24"/>
              </w:rPr>
              <w:t>аналитическая</w:t>
            </w:r>
          </w:p>
          <w:p w:rsidR="00D36F5D" w:rsidRPr="00BE7CA6" w:rsidRDefault="00D36F5D" w:rsidP="00175B0A">
            <w:pPr>
              <w:rPr>
                <w:sz w:val="24"/>
                <w:szCs w:val="24"/>
              </w:rPr>
            </w:pPr>
            <w:r w:rsidRPr="00BE7CA6">
              <w:rPr>
                <w:sz w:val="24"/>
                <w:szCs w:val="24"/>
              </w:rPr>
              <w:t>научно-исследовательская</w:t>
            </w:r>
          </w:p>
        </w:tc>
      </w:tr>
      <w:tr w:rsidR="00BE7CA6" w:rsidRPr="00BE7CA6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BE7CA6" w:rsidRDefault="00E12A58" w:rsidP="000B6E1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E7CA6">
              <w:rPr>
                <w:b/>
                <w:sz w:val="24"/>
                <w:szCs w:val="24"/>
              </w:rPr>
              <w:t xml:space="preserve">Структура ВКР </w:t>
            </w:r>
          </w:p>
        </w:tc>
      </w:tr>
      <w:tr w:rsidR="00BE7CA6" w:rsidRPr="00BE7CA6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BE7CA6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7CA6">
              <w:rPr>
                <w:sz w:val="24"/>
                <w:szCs w:val="24"/>
              </w:rPr>
              <w:t xml:space="preserve">Введение </w:t>
            </w:r>
          </w:p>
          <w:p w:rsidR="00E12A58" w:rsidRPr="00BE7CA6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7CA6">
              <w:rPr>
                <w:sz w:val="24"/>
                <w:szCs w:val="24"/>
              </w:rPr>
              <w:t xml:space="preserve">Основная часть </w:t>
            </w:r>
          </w:p>
          <w:p w:rsidR="00E12A58" w:rsidRPr="00BE7CA6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7CA6">
              <w:rPr>
                <w:sz w:val="24"/>
                <w:szCs w:val="24"/>
              </w:rPr>
              <w:t>Заключение</w:t>
            </w:r>
          </w:p>
          <w:p w:rsidR="00E12A58" w:rsidRPr="00BE7CA6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7CA6">
              <w:rPr>
                <w:sz w:val="24"/>
                <w:szCs w:val="24"/>
              </w:rPr>
              <w:t>Приложение</w:t>
            </w:r>
          </w:p>
        </w:tc>
      </w:tr>
      <w:tr w:rsidR="00BE7CA6" w:rsidRPr="00BE7CA6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BE7CA6" w:rsidRDefault="00706A20" w:rsidP="00017F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E7CA6">
              <w:rPr>
                <w:b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 w:rsidRPr="00BE7CA6">
              <w:rPr>
                <w:b/>
                <w:sz w:val="24"/>
                <w:szCs w:val="24"/>
              </w:rPr>
              <w:t>ВКР</w:t>
            </w:r>
            <w:r w:rsidRPr="00BE7CA6">
              <w:rPr>
                <w:b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 w:rsidRPr="00BE7CA6">
              <w:rPr>
                <w:b/>
                <w:sz w:val="24"/>
                <w:szCs w:val="24"/>
              </w:rPr>
              <w:t>размещены</w:t>
            </w:r>
            <w:r w:rsidRPr="00BE7CA6">
              <w:rPr>
                <w:b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BE7CA6" w:rsidRPr="00BE7CA6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BE7CA6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7CA6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BE7CA6" w:rsidRDefault="00BE7CA6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BE7CA6">
                <w:rPr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BE7CA6" w:rsidRPr="00BE7CA6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BE7CA6" w:rsidRDefault="005B4308" w:rsidP="00E12A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E7CA6">
              <w:rPr>
                <w:b/>
                <w:sz w:val="24"/>
                <w:szCs w:val="24"/>
              </w:rPr>
              <w:t>Перечень литературы</w:t>
            </w:r>
            <w:r w:rsidR="00E12A58" w:rsidRPr="00BE7CA6">
              <w:rPr>
                <w:b/>
                <w:sz w:val="24"/>
                <w:szCs w:val="24"/>
              </w:rPr>
              <w:t xml:space="preserve"> для подготовки ВКР</w:t>
            </w:r>
          </w:p>
        </w:tc>
      </w:tr>
      <w:tr w:rsidR="00BE7CA6" w:rsidRPr="00BE7CA6" w:rsidTr="00CB2C49">
        <w:tc>
          <w:tcPr>
            <w:tcW w:w="10490" w:type="dxa"/>
            <w:gridSpan w:val="3"/>
          </w:tcPr>
          <w:p w:rsidR="00D36F5D" w:rsidRPr="00BE7CA6" w:rsidRDefault="00D36F5D" w:rsidP="00D36F5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E7CA6">
              <w:rPr>
                <w:b/>
                <w:sz w:val="24"/>
                <w:szCs w:val="24"/>
              </w:rPr>
              <w:t>Основная литература</w:t>
            </w:r>
          </w:p>
          <w:p w:rsidR="00D36F5D" w:rsidRPr="00BE7CA6" w:rsidRDefault="00D36F5D" w:rsidP="00D36F5D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0" w:firstLine="0"/>
              <w:contextualSpacing w:val="0"/>
            </w:pPr>
            <w:r w:rsidRPr="00BE7CA6">
              <w:t>Бурганов, Р. А. Управленческая экономика [Электронный ресурс] : учебное пособие для студентов вузов, обучающихся по направлениям подготовки 38.04.02 "Менеджмент", 38.04.01 "Экономика" (квалификация (степень) «магистр») / Р. А. Бурганов. - Москва : ИНФРА-М, 2018. - 190 с. </w:t>
            </w:r>
            <w:hyperlink r:id="rId9" w:tgtFrame="_blank" w:tooltip="читать полный текст" w:history="1">
              <w:r w:rsidRPr="00BE7CA6">
                <w:rPr>
                  <w:rStyle w:val="aff2"/>
                  <w:iCs/>
                  <w:color w:val="auto"/>
                </w:rPr>
                <w:t>http://znanium.com/go.php?id=951298</w:t>
              </w:r>
            </w:hyperlink>
          </w:p>
          <w:p w:rsidR="00D36F5D" w:rsidRPr="00BE7CA6" w:rsidRDefault="00D36F5D" w:rsidP="00D36F5D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0" w:firstLine="0"/>
              <w:contextualSpacing w:val="0"/>
            </w:pPr>
            <w:r w:rsidRPr="00BE7CA6">
              <w:t>Овчаров, А. О. Туристический комплекс России: тенденции, риски, перспективы [Электронный ресурс] : монография / А. О. Овчаров. - Москва : ИНФРА-М, 2019. - 280 с. </w:t>
            </w:r>
            <w:hyperlink r:id="rId10" w:tgtFrame="_blank" w:tooltip="читать полный текст" w:history="1">
              <w:r w:rsidRPr="00BE7CA6">
                <w:rPr>
                  <w:rStyle w:val="aff2"/>
                  <w:iCs/>
                  <w:color w:val="auto"/>
                </w:rPr>
                <w:t>http://znanium.com/go.php?id=978142</w:t>
              </w:r>
            </w:hyperlink>
          </w:p>
          <w:p w:rsidR="00D36F5D" w:rsidRPr="00BE7CA6" w:rsidRDefault="00D36F5D" w:rsidP="00D36F5D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0" w:firstLine="0"/>
              <w:contextualSpacing w:val="0"/>
            </w:pPr>
            <w:r w:rsidRPr="00BE7CA6">
              <w:t>Экономика фирмы [Текст] : учебник для студентов вузов, обучающихся по экономическим специальностям / [А. С. Арзямов [и др.]; под общ. ред. Н. П. Иващенко ; Моск. гос. ун-т им. М. В. Ломоносова, Экон. фак. - Москва : Проспект, 2017. - 527 с. (2 экз.)</w:t>
            </w:r>
          </w:p>
          <w:p w:rsidR="00D36F5D" w:rsidRPr="00BE7CA6" w:rsidRDefault="00D36F5D" w:rsidP="00D36F5D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BE7CA6">
              <w:rPr>
                <w:sz w:val="24"/>
                <w:szCs w:val="24"/>
              </w:rPr>
              <w:t>Баумгартен, Л. В. Менеджмент в туристской индустрии [Электронный ресурс] : Учебник / Л. В. Баумгартен. - Москва : Вузовский учебник: ИНФРА-М, 2016. - 236 с. </w:t>
            </w:r>
            <w:hyperlink r:id="rId11" w:tgtFrame="_blank" w:tooltip="читать полный текст" w:history="1">
              <w:r w:rsidRPr="00BE7CA6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http://znanium.com/go.php?id=536346</w:t>
              </w:r>
            </w:hyperlink>
          </w:p>
          <w:p w:rsidR="00D36F5D" w:rsidRPr="00BE7CA6" w:rsidRDefault="00D36F5D" w:rsidP="00D36F5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E7CA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D36F5D" w:rsidRPr="00BE7CA6" w:rsidRDefault="00D36F5D" w:rsidP="00D36F5D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ind w:left="357" w:hanging="357"/>
              <w:textAlignment w:val="auto"/>
              <w:rPr>
                <w:sz w:val="24"/>
                <w:szCs w:val="24"/>
              </w:rPr>
            </w:pPr>
            <w:r w:rsidRPr="00BE7CA6">
              <w:rPr>
                <w:sz w:val="24"/>
                <w:szCs w:val="24"/>
              </w:rPr>
              <w:t>Зайцева, Н. А. Финансовый менеджмент в туризме и гостиничном бизнесе [Электронный ресурс] : учебное пособие / Н. А. Зайцева, А. А. Ларионова. - Москва : Альфа-М: ИНФРА-М, 2011. - 320 с. </w:t>
            </w:r>
            <w:hyperlink r:id="rId12" w:tgtFrame="_blank" w:tooltip="читать полный текст" w:history="1">
              <w:r w:rsidRPr="00BE7CA6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http://znanium.com/go.php?id=218170</w:t>
              </w:r>
            </w:hyperlink>
          </w:p>
          <w:p w:rsidR="00D36F5D" w:rsidRPr="00BE7CA6" w:rsidRDefault="00D36F5D" w:rsidP="00D36F5D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ind w:left="357" w:hanging="357"/>
              <w:textAlignment w:val="auto"/>
              <w:rPr>
                <w:sz w:val="24"/>
                <w:szCs w:val="24"/>
              </w:rPr>
            </w:pPr>
            <w:r w:rsidRPr="00BE7CA6">
              <w:rPr>
                <w:sz w:val="24"/>
                <w:szCs w:val="24"/>
              </w:rPr>
              <w:t>Скобкин, С. С. Менеджмент в туризме [Электронный ресурс] : учебное пособие / С. С. Скобкин. - Москва : Магистр, 2011. - 447 с. </w:t>
            </w:r>
            <w:hyperlink r:id="rId13" w:tgtFrame="_blank" w:tooltip="читать полный текст" w:history="1">
              <w:r w:rsidRPr="00BE7CA6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http://znanium.com/go.php?id=246976</w:t>
              </w:r>
            </w:hyperlink>
          </w:p>
          <w:p w:rsidR="00B278BC" w:rsidRPr="00BE7CA6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E7CA6">
              <w:rPr>
                <w:b/>
                <w:sz w:val="24"/>
                <w:szCs w:val="24"/>
              </w:rPr>
              <w:t xml:space="preserve">Перечень электронных образовательных ресурсов, к которым обеспечивается доступ </w:t>
            </w:r>
            <w:r w:rsidRPr="00BE7CA6">
              <w:rPr>
                <w:b/>
                <w:sz w:val="24"/>
                <w:szCs w:val="24"/>
              </w:rPr>
              <w:lastRenderedPageBreak/>
              <w:t>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BE7CA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7CA6">
              <w:rPr>
                <w:sz w:val="24"/>
                <w:szCs w:val="24"/>
              </w:rPr>
              <w:t>Электронный каталог ИБК УрГЭУ (</w:t>
            </w:r>
            <w:hyperlink r:id="rId14" w:history="1">
              <w:r w:rsidRPr="00BE7CA6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BE7CA6">
              <w:rPr>
                <w:sz w:val="24"/>
                <w:szCs w:val="24"/>
              </w:rPr>
              <w:t xml:space="preserve"> );</w:t>
            </w:r>
          </w:p>
          <w:p w:rsidR="00B278BC" w:rsidRPr="00BE7CA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7CA6">
              <w:rPr>
                <w:sz w:val="24"/>
                <w:szCs w:val="24"/>
              </w:rPr>
              <w:t>Научная электронная библиотека eLIBRARY.RU (</w:t>
            </w:r>
            <w:hyperlink r:id="rId15" w:history="1">
              <w:r w:rsidRPr="00BE7CA6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BE7CA6">
              <w:rPr>
                <w:sz w:val="24"/>
                <w:szCs w:val="24"/>
              </w:rPr>
              <w:t xml:space="preserve"> )</w:t>
            </w:r>
          </w:p>
          <w:p w:rsidR="00B278BC" w:rsidRPr="00BE7CA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7CA6">
              <w:rPr>
                <w:sz w:val="24"/>
                <w:szCs w:val="24"/>
              </w:rPr>
              <w:t>ЭБС издательства «ЛАНЬ» (</w:t>
            </w:r>
            <w:hyperlink r:id="rId16" w:history="1">
              <w:r w:rsidRPr="00BE7CA6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BE7CA6">
              <w:rPr>
                <w:sz w:val="24"/>
                <w:szCs w:val="24"/>
              </w:rPr>
              <w:t xml:space="preserve"> );</w:t>
            </w:r>
          </w:p>
          <w:p w:rsidR="00B278BC" w:rsidRPr="00BE7CA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7CA6">
              <w:rPr>
                <w:sz w:val="24"/>
                <w:szCs w:val="24"/>
              </w:rPr>
              <w:t>ЭБС Znanium.com (</w:t>
            </w:r>
            <w:hyperlink r:id="rId17" w:history="1">
              <w:r w:rsidRPr="00BE7CA6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BE7CA6">
              <w:rPr>
                <w:sz w:val="24"/>
                <w:szCs w:val="24"/>
              </w:rPr>
              <w:t xml:space="preserve"> );</w:t>
            </w:r>
          </w:p>
          <w:p w:rsidR="00B278BC" w:rsidRPr="00BE7CA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7CA6">
              <w:rPr>
                <w:sz w:val="24"/>
                <w:szCs w:val="24"/>
              </w:rPr>
              <w:t>ЭБС Троицкий мост (</w:t>
            </w:r>
            <w:hyperlink r:id="rId18" w:history="1">
              <w:r w:rsidRPr="00BE7CA6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BE7CA6">
              <w:rPr>
                <w:sz w:val="24"/>
                <w:szCs w:val="24"/>
              </w:rPr>
              <w:t xml:space="preserve"> )</w:t>
            </w:r>
          </w:p>
          <w:p w:rsidR="00B278BC" w:rsidRPr="00BE7CA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7CA6">
              <w:rPr>
                <w:sz w:val="24"/>
                <w:szCs w:val="24"/>
              </w:rPr>
              <w:t>ЭБС издательства ЮРАЙТ (</w:t>
            </w:r>
            <w:hyperlink r:id="rId19" w:history="1">
              <w:r w:rsidRPr="00BE7CA6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BE7CA6">
              <w:rPr>
                <w:sz w:val="24"/>
                <w:szCs w:val="24"/>
              </w:rPr>
              <w:t xml:space="preserve"> );</w:t>
            </w:r>
          </w:p>
          <w:p w:rsidR="00B278BC" w:rsidRPr="00BE7CA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7CA6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0" w:history="1">
              <w:r w:rsidRPr="00BE7CA6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BE7CA6">
              <w:rPr>
                <w:sz w:val="24"/>
                <w:szCs w:val="24"/>
              </w:rPr>
              <w:t xml:space="preserve"> );</w:t>
            </w:r>
          </w:p>
          <w:p w:rsidR="00B278BC" w:rsidRPr="00BE7CA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7CA6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1" w:history="1">
              <w:r w:rsidRPr="00BE7CA6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BE7CA6">
              <w:rPr>
                <w:sz w:val="24"/>
                <w:szCs w:val="24"/>
              </w:rPr>
              <w:t xml:space="preserve"> ).</w:t>
            </w:r>
          </w:p>
          <w:p w:rsidR="00B278BC" w:rsidRPr="00BE7CA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7CA6">
              <w:rPr>
                <w:sz w:val="24"/>
                <w:szCs w:val="24"/>
              </w:rPr>
              <w:t>Архив научных журналов NEICON  (</w:t>
            </w:r>
            <w:hyperlink r:id="rId22" w:history="1">
              <w:r w:rsidRPr="00BE7CA6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BE7CA6">
              <w:rPr>
                <w:sz w:val="24"/>
                <w:szCs w:val="24"/>
              </w:rPr>
              <w:t xml:space="preserve"> ).</w:t>
            </w:r>
          </w:p>
          <w:p w:rsidR="00B278BC" w:rsidRPr="00BE7CA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7CA6">
              <w:rPr>
                <w:sz w:val="24"/>
                <w:szCs w:val="24"/>
              </w:rPr>
              <w:t>Обзор СМИ Polpred.com (</w:t>
            </w:r>
            <w:hyperlink r:id="rId23" w:history="1">
              <w:r w:rsidRPr="00BE7CA6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BE7CA6">
              <w:rPr>
                <w:sz w:val="24"/>
                <w:szCs w:val="24"/>
              </w:rPr>
              <w:t xml:space="preserve"> )</w:t>
            </w:r>
          </w:p>
          <w:p w:rsidR="00B278BC" w:rsidRPr="00BE7CA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7CA6">
              <w:rPr>
                <w:sz w:val="24"/>
                <w:szCs w:val="24"/>
              </w:rPr>
              <w:t>Ресурсы АРБИКОН (</w:t>
            </w:r>
            <w:hyperlink r:id="rId24" w:history="1">
              <w:r w:rsidRPr="00BE7CA6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BE7CA6">
              <w:rPr>
                <w:sz w:val="24"/>
                <w:szCs w:val="24"/>
              </w:rPr>
              <w:t xml:space="preserve"> )</w:t>
            </w:r>
          </w:p>
          <w:p w:rsidR="00B278BC" w:rsidRPr="00BE7CA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7CA6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5" w:history="1">
              <w:r w:rsidRPr="00BE7CA6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BE7CA6">
              <w:rPr>
                <w:sz w:val="24"/>
                <w:szCs w:val="24"/>
              </w:rPr>
              <w:t xml:space="preserve"> )</w:t>
            </w:r>
          </w:p>
        </w:tc>
      </w:tr>
      <w:tr w:rsidR="00BE7CA6" w:rsidRPr="00BE7CA6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BE7CA6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E7CA6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BE7CA6" w:rsidRPr="00BE7CA6" w:rsidTr="00CB2C49">
        <w:tc>
          <w:tcPr>
            <w:tcW w:w="10490" w:type="dxa"/>
            <w:gridSpan w:val="3"/>
          </w:tcPr>
          <w:p w:rsidR="004431EA" w:rsidRPr="00BE7CA6" w:rsidRDefault="00D36F5D" w:rsidP="00BE7CA6">
            <w:pPr>
              <w:jc w:val="both"/>
              <w:rPr>
                <w:sz w:val="24"/>
                <w:szCs w:val="24"/>
              </w:rPr>
            </w:pPr>
            <w:r w:rsidRPr="00BE7CA6">
              <w:rPr>
                <w:sz w:val="24"/>
                <w:szCs w:val="24"/>
              </w:rPr>
              <w:t>Не реализуется</w:t>
            </w:r>
            <w:bookmarkStart w:id="0" w:name="_GoBack"/>
            <w:bookmarkEnd w:id="0"/>
          </w:p>
        </w:tc>
      </w:tr>
      <w:tr w:rsidR="00BE7CA6" w:rsidRPr="00BE7CA6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BE7CA6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7CA6">
              <w:rPr>
                <w:b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 w:rsidRPr="00BE7CA6">
              <w:rPr>
                <w:b/>
                <w:sz w:val="24"/>
                <w:szCs w:val="24"/>
              </w:rPr>
              <w:t xml:space="preserve">подготовки и </w:t>
            </w:r>
            <w:r w:rsidRPr="00BE7CA6">
              <w:rPr>
                <w:b/>
                <w:sz w:val="24"/>
                <w:szCs w:val="24"/>
              </w:rPr>
              <w:t xml:space="preserve">проведения </w:t>
            </w:r>
            <w:r w:rsidR="00E803E9" w:rsidRPr="00BE7CA6">
              <w:rPr>
                <w:b/>
                <w:sz w:val="24"/>
                <w:szCs w:val="24"/>
              </w:rPr>
              <w:t>ГИА</w:t>
            </w:r>
          </w:p>
        </w:tc>
      </w:tr>
      <w:tr w:rsidR="00BE7CA6" w:rsidRPr="00BE7CA6" w:rsidTr="00CB2C49">
        <w:tc>
          <w:tcPr>
            <w:tcW w:w="10490" w:type="dxa"/>
            <w:gridSpan w:val="3"/>
          </w:tcPr>
          <w:p w:rsidR="004431EA" w:rsidRPr="00BE7CA6" w:rsidRDefault="004431EA" w:rsidP="004431EA">
            <w:pPr>
              <w:rPr>
                <w:b/>
                <w:sz w:val="24"/>
                <w:szCs w:val="24"/>
              </w:rPr>
            </w:pPr>
            <w:r w:rsidRPr="00BE7CA6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BE7CA6" w:rsidRDefault="004431EA" w:rsidP="004431EA">
            <w:pPr>
              <w:jc w:val="both"/>
              <w:rPr>
                <w:sz w:val="24"/>
                <w:szCs w:val="24"/>
              </w:rPr>
            </w:pPr>
            <w:r w:rsidRPr="00BE7CA6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BE7CA6" w:rsidRDefault="004431EA" w:rsidP="004431EA">
            <w:pPr>
              <w:jc w:val="both"/>
              <w:rPr>
                <w:sz w:val="24"/>
                <w:szCs w:val="24"/>
              </w:rPr>
            </w:pPr>
            <w:r w:rsidRPr="00BE7CA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BE7CA6" w:rsidRPr="00BE7CA6" w:rsidTr="00CB2C49">
        <w:tc>
          <w:tcPr>
            <w:tcW w:w="10490" w:type="dxa"/>
            <w:gridSpan w:val="3"/>
          </w:tcPr>
          <w:p w:rsidR="004431EA" w:rsidRPr="00BE7CA6" w:rsidRDefault="004431EA" w:rsidP="004431EA">
            <w:pPr>
              <w:rPr>
                <w:b/>
                <w:sz w:val="24"/>
                <w:szCs w:val="24"/>
              </w:rPr>
            </w:pPr>
            <w:r w:rsidRPr="00BE7CA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BE7CA6" w:rsidRDefault="004431EA" w:rsidP="004431EA">
            <w:pPr>
              <w:rPr>
                <w:sz w:val="24"/>
                <w:szCs w:val="24"/>
              </w:rPr>
            </w:pPr>
            <w:r w:rsidRPr="00BE7CA6">
              <w:rPr>
                <w:sz w:val="24"/>
                <w:szCs w:val="24"/>
              </w:rPr>
              <w:t>Общего доступа</w:t>
            </w:r>
          </w:p>
          <w:p w:rsidR="004431EA" w:rsidRPr="00BE7CA6" w:rsidRDefault="004431EA" w:rsidP="004431EA">
            <w:pPr>
              <w:rPr>
                <w:sz w:val="24"/>
                <w:szCs w:val="24"/>
              </w:rPr>
            </w:pPr>
            <w:r w:rsidRPr="00BE7CA6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BE7CA6" w:rsidRDefault="004431EA" w:rsidP="004431EA">
            <w:pPr>
              <w:rPr>
                <w:sz w:val="24"/>
                <w:szCs w:val="24"/>
              </w:rPr>
            </w:pPr>
            <w:r w:rsidRPr="00BE7CA6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BE7CA6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E7CA6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BE7CA6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E7CA6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BE7CA6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E7CA6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BE7CA6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E7CA6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BE7CA6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E7CA6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BE7CA6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E7CA6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BE7CA6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E7CA6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BE7CA6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E7CA6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BE7CA6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E7CA6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BE7CA6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E7CA6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BE7CA6" w:rsidRPr="00BE7CA6" w:rsidTr="00CB2C49">
        <w:tc>
          <w:tcPr>
            <w:tcW w:w="10490" w:type="dxa"/>
            <w:gridSpan w:val="3"/>
          </w:tcPr>
          <w:p w:rsidR="009E01D3" w:rsidRPr="00BE7CA6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BE7CA6">
              <w:rPr>
                <w:rFonts w:eastAsia="Arial Unicode MS"/>
                <w:b/>
              </w:rPr>
              <w:t>Перечень МТО помещения</w:t>
            </w:r>
            <w:r w:rsidR="00F667E0" w:rsidRPr="00BE7CA6">
              <w:rPr>
                <w:rFonts w:eastAsia="Arial Unicode MS"/>
              </w:rPr>
              <w:t xml:space="preserve"> </w:t>
            </w:r>
            <w:r w:rsidR="00F667E0" w:rsidRPr="00BE7CA6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BF3F70" w:rsidRPr="00BE7CA6" w:rsidRDefault="00E803E9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BE7CA6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</w:t>
      </w:r>
      <w:r w:rsidR="00CE1B8B">
        <w:rPr>
          <w:sz w:val="24"/>
          <w:szCs w:val="24"/>
        </w:rPr>
        <w:t xml:space="preserve">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420273">
        <w:rPr>
          <w:sz w:val="24"/>
          <w:szCs w:val="24"/>
        </w:rPr>
        <w:t xml:space="preserve">    </w:t>
      </w:r>
      <w:r w:rsidR="00CE1B8B">
        <w:rPr>
          <w:sz w:val="24"/>
          <w:szCs w:val="24"/>
        </w:rPr>
        <w:t xml:space="preserve">      </w:t>
      </w:r>
      <w:r w:rsidR="00CE1B8B" w:rsidRPr="00CE1B8B">
        <w:rPr>
          <w:sz w:val="24"/>
          <w:szCs w:val="24"/>
          <w:u w:val="single"/>
        </w:rPr>
        <w:t xml:space="preserve"> </w:t>
      </w:r>
      <w:r w:rsidR="00D36F5D">
        <w:rPr>
          <w:sz w:val="24"/>
          <w:szCs w:val="24"/>
          <w:u w:val="single"/>
        </w:rPr>
        <w:t>Огурцова Ю.Н.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мировой экономики                     __________________       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0B30F9">
        <w:rPr>
          <w:sz w:val="24"/>
          <w:szCs w:val="24"/>
          <w:u w:val="single"/>
        </w:rPr>
        <w:t>Егрунова О.Т.</w:t>
      </w:r>
      <w:r w:rsidR="00CE1B8B">
        <w:rPr>
          <w:sz w:val="24"/>
          <w:szCs w:val="24"/>
          <w:u w:val="single"/>
        </w:rPr>
        <w:t>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8F1" w:rsidRDefault="003708F1">
      <w:r>
        <w:separator/>
      </w:r>
    </w:p>
  </w:endnote>
  <w:endnote w:type="continuationSeparator" w:id="0">
    <w:p w:rsidR="003708F1" w:rsidRDefault="0037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8F1" w:rsidRDefault="003708F1">
      <w:r>
        <w:separator/>
      </w:r>
    </w:p>
  </w:footnote>
  <w:footnote w:type="continuationSeparator" w:id="0">
    <w:p w:rsidR="003708F1" w:rsidRDefault="00370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4165F17"/>
    <w:multiLevelType w:val="hybridMultilevel"/>
    <w:tmpl w:val="CAC0DF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5B1A67"/>
    <w:multiLevelType w:val="hybridMultilevel"/>
    <w:tmpl w:val="8CF643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258469A"/>
    <w:multiLevelType w:val="hybridMultilevel"/>
    <w:tmpl w:val="697E7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67893"/>
    <w:multiLevelType w:val="multilevel"/>
    <w:tmpl w:val="C4C8A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8"/>
  </w:num>
  <w:num w:numId="4">
    <w:abstractNumId w:val="5"/>
  </w:num>
  <w:num w:numId="5">
    <w:abstractNumId w:val="35"/>
  </w:num>
  <w:num w:numId="6">
    <w:abstractNumId w:val="36"/>
  </w:num>
  <w:num w:numId="7">
    <w:abstractNumId w:val="26"/>
  </w:num>
  <w:num w:numId="8">
    <w:abstractNumId w:val="23"/>
  </w:num>
  <w:num w:numId="9">
    <w:abstractNumId w:val="32"/>
  </w:num>
  <w:num w:numId="10">
    <w:abstractNumId w:val="33"/>
  </w:num>
  <w:num w:numId="11">
    <w:abstractNumId w:val="10"/>
  </w:num>
  <w:num w:numId="12">
    <w:abstractNumId w:val="16"/>
  </w:num>
  <w:num w:numId="13">
    <w:abstractNumId w:val="31"/>
  </w:num>
  <w:num w:numId="14">
    <w:abstractNumId w:val="13"/>
  </w:num>
  <w:num w:numId="15">
    <w:abstractNumId w:val="27"/>
  </w:num>
  <w:num w:numId="16">
    <w:abstractNumId w:val="37"/>
  </w:num>
  <w:num w:numId="17">
    <w:abstractNumId w:val="17"/>
  </w:num>
  <w:num w:numId="18">
    <w:abstractNumId w:val="12"/>
  </w:num>
  <w:num w:numId="19">
    <w:abstractNumId w:val="20"/>
  </w:num>
  <w:num w:numId="20">
    <w:abstractNumId w:val="7"/>
  </w:num>
  <w:num w:numId="21">
    <w:abstractNumId w:val="6"/>
  </w:num>
  <w:num w:numId="22">
    <w:abstractNumId w:val="15"/>
  </w:num>
  <w:num w:numId="23">
    <w:abstractNumId w:val="4"/>
  </w:num>
  <w:num w:numId="24">
    <w:abstractNumId w:val="11"/>
  </w:num>
  <w:num w:numId="25">
    <w:abstractNumId w:val="3"/>
  </w:num>
  <w:num w:numId="26">
    <w:abstractNumId w:val="28"/>
  </w:num>
  <w:num w:numId="27">
    <w:abstractNumId w:val="34"/>
  </w:num>
  <w:num w:numId="28">
    <w:abstractNumId w:val="19"/>
  </w:num>
  <w:num w:numId="29">
    <w:abstractNumId w:val="14"/>
  </w:num>
  <w:num w:numId="30">
    <w:abstractNumId w:val="30"/>
  </w:num>
  <w:num w:numId="31">
    <w:abstractNumId w:val="38"/>
  </w:num>
  <w:num w:numId="32">
    <w:abstractNumId w:val="24"/>
  </w:num>
  <w:num w:numId="33">
    <w:abstractNumId w:val="9"/>
  </w:num>
  <w:num w:numId="34">
    <w:abstractNumId w:val="18"/>
  </w:num>
  <w:num w:numId="35">
    <w:abstractNumId w:val="21"/>
  </w:num>
  <w:num w:numId="36">
    <w:abstractNumId w:val="2"/>
  </w:num>
  <w:num w:numId="37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30F9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08F1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212C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055E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384E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E7CA6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36F5D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1DE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9FF07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ue.ru/studentam/perechen-tem-vypusknyh-kvalifikacionnyh-rabot/" TargetMode="External"/><Relationship Id="rId13" Type="http://schemas.openxmlformats.org/officeDocument/2006/relationships/hyperlink" Target="http://znanium.com/go.php?id=246976" TargetMode="External"/><Relationship Id="rId18" Type="http://schemas.openxmlformats.org/officeDocument/2006/relationships/hyperlink" Target="http://www.trmost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isrussia.ms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218170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" TargetMode="External"/><Relationship Id="rId20" Type="http://schemas.openxmlformats.org/officeDocument/2006/relationships/hyperlink" Target="http://www.spark-interfax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36346" TargetMode="External"/><Relationship Id="rId24" Type="http://schemas.openxmlformats.org/officeDocument/2006/relationships/hyperlink" Target="http://arb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polpred.com" TargetMode="External"/><Relationship Id="rId10" Type="http://schemas.openxmlformats.org/officeDocument/2006/relationships/hyperlink" Target="http://znanium.com/go.php?id=978142" TargetMode="External"/><Relationship Id="rId19" Type="http://schemas.openxmlformats.org/officeDocument/2006/relationships/hyperlink" Target="https://www.biblio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51298" TargetMode="External"/><Relationship Id="rId14" Type="http://schemas.openxmlformats.org/officeDocument/2006/relationships/hyperlink" Target="http://lib.usue.ru/" TargetMode="External"/><Relationship Id="rId22" Type="http://schemas.openxmlformats.org/officeDocument/2006/relationships/hyperlink" Target="http://archive.neico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37462-AF9B-46A8-99F6-87B0A536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677</Words>
  <Characters>6418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7081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2019-06-07T10:40:00Z</cp:lastPrinted>
  <dcterms:created xsi:type="dcterms:W3CDTF">2019-06-19T09:15:00Z</dcterms:created>
  <dcterms:modified xsi:type="dcterms:W3CDTF">2019-07-03T04:47:00Z</dcterms:modified>
</cp:coreProperties>
</file>